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9411B" w14:textId="77777777" w:rsidR="00C076F5" w:rsidRPr="00261399" w:rsidRDefault="00C076F5" w:rsidP="00966A19">
      <w:pPr>
        <w:rPr>
          <w:sz w:val="20"/>
          <w:szCs w:val="20"/>
        </w:rPr>
      </w:pPr>
    </w:p>
    <w:p w14:paraId="2733A711" w14:textId="77777777" w:rsidR="00C076F5" w:rsidRPr="00261399" w:rsidRDefault="00A43BE3">
      <w:pPr>
        <w:jc w:val="center"/>
      </w:pPr>
      <w:r w:rsidRPr="00261399">
        <w:t xml:space="preserve">ЦЕНТРАЛЬНО-ЧЕРНОЗЕМНОЕ МЕЖРЕГИОНАЛЬНОЕ УПРАВЛЕНИЕ РОСПРИРОДНАДЗОРА </w:t>
      </w:r>
    </w:p>
    <w:p w14:paraId="039CED34" w14:textId="4CDF1B05" w:rsidR="00C076F5" w:rsidRPr="00261399" w:rsidRDefault="001E7918">
      <w:pPr>
        <w:tabs>
          <w:tab w:val="left" w:pos="5355"/>
          <w:tab w:val="right" w:pos="15136"/>
        </w:tabs>
        <w:jc w:val="center"/>
        <w:rPr>
          <w:b/>
        </w:rPr>
      </w:pPr>
      <w:r>
        <w:rPr>
          <w:b/>
        </w:rPr>
        <w:t>за период с</w:t>
      </w:r>
      <w:r w:rsidR="00062235">
        <w:rPr>
          <w:b/>
        </w:rPr>
        <w:t xml:space="preserve"> </w:t>
      </w:r>
      <w:r w:rsidR="00F14F8B">
        <w:rPr>
          <w:b/>
        </w:rPr>
        <w:t>08</w:t>
      </w:r>
      <w:r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>
        <w:rPr>
          <w:b/>
        </w:rPr>
        <w:t xml:space="preserve">.2021 по </w:t>
      </w:r>
      <w:r w:rsidR="00DC053A">
        <w:rPr>
          <w:b/>
        </w:rPr>
        <w:t>12</w:t>
      </w:r>
      <w:r w:rsidR="00105E17" w:rsidRPr="00261399">
        <w:rPr>
          <w:b/>
        </w:rPr>
        <w:t>.</w:t>
      </w:r>
      <w:r w:rsidR="00062235">
        <w:rPr>
          <w:b/>
        </w:rPr>
        <w:t>1</w:t>
      </w:r>
      <w:r w:rsidR="0096174B">
        <w:rPr>
          <w:b/>
        </w:rPr>
        <w:t>1</w:t>
      </w:r>
      <w:r w:rsidR="00A43BE3" w:rsidRPr="00261399">
        <w:rPr>
          <w:b/>
        </w:rPr>
        <w:t>.2021</w:t>
      </w:r>
    </w:p>
    <w:p w14:paraId="364495F2" w14:textId="77777777" w:rsidR="00C076F5" w:rsidRPr="00261399" w:rsidRDefault="00C076F5">
      <w:pPr>
        <w:jc w:val="both"/>
      </w:pPr>
    </w:p>
    <w:tbl>
      <w:tblPr>
        <w:tblpPr w:leftFromText="180" w:rightFromText="180" w:vertAnchor="text" w:tblpXSpec="center" w:tblpY="1"/>
        <w:tblOverlap w:val="never"/>
        <w:tblW w:w="154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4395"/>
        <w:gridCol w:w="1560"/>
        <w:gridCol w:w="2126"/>
        <w:gridCol w:w="3254"/>
        <w:gridCol w:w="3549"/>
      </w:tblGrid>
      <w:tr w:rsidR="008658CC" w:rsidRPr="00261399" w14:paraId="39A4F44D" w14:textId="77777777" w:rsidTr="006C34CE">
        <w:trPr>
          <w:trHeight w:val="1028"/>
        </w:trPr>
        <w:tc>
          <w:tcPr>
            <w:tcW w:w="567" w:type="dxa"/>
            <w:vAlign w:val="center"/>
          </w:tcPr>
          <w:p w14:paraId="00392548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№ п/п</w:t>
            </w:r>
          </w:p>
        </w:tc>
        <w:tc>
          <w:tcPr>
            <w:tcW w:w="4395" w:type="dxa"/>
            <w:vAlign w:val="center"/>
          </w:tcPr>
          <w:p w14:paraId="2B57EFC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Наименование, организационно-правовая форма юридического лица, (хозяйствующего субъекта) в отношении которого проведена проверка</w:t>
            </w:r>
          </w:p>
        </w:tc>
        <w:tc>
          <w:tcPr>
            <w:tcW w:w="1560" w:type="dxa"/>
            <w:vAlign w:val="center"/>
          </w:tcPr>
          <w:p w14:paraId="6795AC95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Период проведения проверки</w:t>
            </w:r>
          </w:p>
          <w:p w14:paraId="740AC6D0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14:paraId="5C7A0EF9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Вид проверки (плановая, внеплановая, рейд)</w:t>
            </w:r>
          </w:p>
          <w:p w14:paraId="519D5892" w14:textId="77777777" w:rsidR="008658CC" w:rsidRPr="00261399" w:rsidRDefault="008658CC" w:rsidP="00590432">
            <w:pPr>
              <w:widowControl w:val="0"/>
              <w:ind w:hanging="12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14:paraId="1C5BCB62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Основание проведения проверки</w:t>
            </w:r>
          </w:p>
          <w:p w14:paraId="08962920" w14:textId="77777777" w:rsidR="008658CC" w:rsidRPr="00261399" w:rsidRDefault="008658CC" w:rsidP="00590432">
            <w:pPr>
              <w:widowControl w:val="0"/>
              <w:ind w:left="-120" w:right="-108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(дата, номер)</w:t>
            </w:r>
          </w:p>
        </w:tc>
        <w:tc>
          <w:tcPr>
            <w:tcW w:w="3549" w:type="dxa"/>
            <w:vAlign w:val="center"/>
          </w:tcPr>
          <w:p w14:paraId="03B45EC9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Стадия проверки (проведенные, начатые)</w:t>
            </w:r>
          </w:p>
        </w:tc>
      </w:tr>
      <w:tr w:rsidR="008658CC" w:rsidRPr="00261399" w14:paraId="2839ED22" w14:textId="77777777" w:rsidTr="006C34CE">
        <w:trPr>
          <w:trHeight w:val="203"/>
        </w:trPr>
        <w:tc>
          <w:tcPr>
            <w:tcW w:w="567" w:type="dxa"/>
            <w:vAlign w:val="center"/>
          </w:tcPr>
          <w:p w14:paraId="083CF90E" w14:textId="77777777" w:rsidR="008658CC" w:rsidRPr="00261399" w:rsidRDefault="008658CC" w:rsidP="00590432">
            <w:pPr>
              <w:widowControl w:val="0"/>
              <w:jc w:val="center"/>
              <w:rPr>
                <w:sz w:val="20"/>
                <w:szCs w:val="20"/>
              </w:rPr>
            </w:pPr>
            <w:r w:rsidRPr="00261399">
              <w:rPr>
                <w:sz w:val="20"/>
                <w:szCs w:val="20"/>
              </w:rPr>
              <w:t>1</w:t>
            </w:r>
          </w:p>
        </w:tc>
        <w:tc>
          <w:tcPr>
            <w:tcW w:w="4395" w:type="dxa"/>
            <w:vAlign w:val="center"/>
          </w:tcPr>
          <w:p w14:paraId="262B41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60" w:type="dxa"/>
            <w:vAlign w:val="center"/>
          </w:tcPr>
          <w:p w14:paraId="6484C2B9" w14:textId="77777777" w:rsidR="008658CC" w:rsidRPr="00261399" w:rsidRDefault="008658CC" w:rsidP="00590432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542F2AB7" w14:textId="77777777" w:rsidR="008658CC" w:rsidRPr="00261399" w:rsidRDefault="008658CC" w:rsidP="0059043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54" w:type="dxa"/>
            <w:vAlign w:val="center"/>
          </w:tcPr>
          <w:p w14:paraId="3086A3D2" w14:textId="77777777" w:rsidR="008658CC" w:rsidRPr="00261399" w:rsidRDefault="008658CC" w:rsidP="00590432">
            <w:pPr>
              <w:widowControl w:val="0"/>
              <w:ind w:left="135" w:right="-108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549" w:type="dxa"/>
            <w:vAlign w:val="center"/>
          </w:tcPr>
          <w:p w14:paraId="38477400" w14:textId="77777777" w:rsidR="008658CC" w:rsidRPr="00261399" w:rsidRDefault="008658CC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6</w:t>
            </w:r>
          </w:p>
        </w:tc>
      </w:tr>
      <w:tr w:rsidR="00991DD9" w:rsidRPr="00261399" w14:paraId="42D75811" w14:textId="77777777" w:rsidTr="00590432">
        <w:trPr>
          <w:trHeight w:val="181"/>
        </w:trPr>
        <w:tc>
          <w:tcPr>
            <w:tcW w:w="15451" w:type="dxa"/>
            <w:gridSpan w:val="6"/>
            <w:vAlign w:val="center"/>
          </w:tcPr>
          <w:p w14:paraId="514AEF9E" w14:textId="77777777" w:rsidR="00991DD9" w:rsidRPr="00261399" w:rsidRDefault="00991DD9" w:rsidP="00590432">
            <w:pPr>
              <w:widowControl w:val="0"/>
              <w:ind w:right="4"/>
              <w:jc w:val="center"/>
              <w:rPr>
                <w:color w:val="000000"/>
                <w:sz w:val="20"/>
                <w:szCs w:val="20"/>
              </w:rPr>
            </w:pPr>
            <w:r w:rsidRPr="00261399">
              <w:rPr>
                <w:color w:val="000000"/>
                <w:sz w:val="20"/>
                <w:szCs w:val="20"/>
              </w:rPr>
              <w:t>Воронежская область</w:t>
            </w:r>
          </w:p>
        </w:tc>
      </w:tr>
      <w:tr w:rsidR="00E04CB0" w:rsidRPr="00261399" w14:paraId="61464BAC" w14:textId="77777777" w:rsidTr="004322A0">
        <w:trPr>
          <w:trHeight w:val="385"/>
        </w:trPr>
        <w:tc>
          <w:tcPr>
            <w:tcW w:w="15451" w:type="dxa"/>
            <w:gridSpan w:val="6"/>
            <w:vAlign w:val="center"/>
          </w:tcPr>
          <w:p w14:paraId="7BF78215" w14:textId="6C639B91" w:rsidR="00E04CB0" w:rsidRPr="002713FC" w:rsidRDefault="00E04CB0" w:rsidP="002713FC">
            <w:pPr>
              <w:jc w:val="center"/>
              <w:rPr>
                <w:color w:val="000000"/>
                <w:sz w:val="20"/>
                <w:szCs w:val="20"/>
              </w:rPr>
            </w:pPr>
            <w:bookmarkStart w:id="0" w:name="_Hlk77606277"/>
            <w:r w:rsidRPr="002713FC">
              <w:rPr>
                <w:color w:val="000000"/>
                <w:sz w:val="20"/>
                <w:szCs w:val="20"/>
              </w:rPr>
              <w:t>Белгородская область</w:t>
            </w:r>
          </w:p>
        </w:tc>
      </w:tr>
      <w:tr w:rsidR="00027B6A" w:rsidRPr="00261399" w14:paraId="68447E22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3DCC" w14:textId="3992515F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BA6C9" w14:textId="1BBAA717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187AE8">
              <w:rPr>
                <w:sz w:val="20"/>
                <w:szCs w:val="20"/>
              </w:rPr>
              <w:t>Промагро</w:t>
            </w:r>
            <w:proofErr w:type="spellEnd"/>
            <w:r w:rsidRPr="00187AE8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187AE8">
              <w:rPr>
                <w:sz w:val="20"/>
                <w:szCs w:val="20"/>
              </w:rPr>
              <w:t>Объект:Свиноводческий</w:t>
            </w:r>
            <w:proofErr w:type="spellEnd"/>
            <w:proofErr w:type="gramEnd"/>
            <w:r w:rsidRPr="00187AE8">
              <w:rPr>
                <w:sz w:val="20"/>
                <w:szCs w:val="20"/>
              </w:rPr>
              <w:t xml:space="preserve"> комплекс Оскольский Бекон - 3. Код объекта: 14-0131-000659-П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A212C" w14:textId="62A8D7DF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58A6" w14:textId="026E80E6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3A6D5" w14:textId="77777777" w:rsidR="00027B6A" w:rsidRPr="00187AE8" w:rsidRDefault="00027B6A" w:rsidP="00027B6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187AE8">
              <w:rPr>
                <w:color w:val="000000"/>
                <w:sz w:val="20"/>
                <w:szCs w:val="20"/>
                <w:shd w:val="clear" w:color="auto" w:fill="FFFFFF"/>
              </w:rPr>
              <w:t>Решение о проведении выездной проверки от 27.10.2021 № 1076/п/Б</w:t>
            </w:r>
          </w:p>
          <w:p w14:paraId="2420A39C" w14:textId="529A017E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316035" w14:textId="78342AD2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027B6A" w:rsidRPr="00261399" w14:paraId="7DE7BE66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7D6FD" w14:textId="3FDEF286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F6C53" w14:textId="045BAB49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187AE8">
              <w:rPr>
                <w:sz w:val="20"/>
                <w:szCs w:val="20"/>
              </w:rPr>
              <w:t>Промагро</w:t>
            </w:r>
            <w:proofErr w:type="spellEnd"/>
            <w:r w:rsidRPr="00187AE8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187AE8">
              <w:rPr>
                <w:sz w:val="20"/>
                <w:szCs w:val="20"/>
              </w:rPr>
              <w:t>Объект:Свиноводческий</w:t>
            </w:r>
            <w:proofErr w:type="spellEnd"/>
            <w:proofErr w:type="gramEnd"/>
            <w:r w:rsidRPr="00187AE8">
              <w:rPr>
                <w:sz w:val="20"/>
                <w:szCs w:val="20"/>
              </w:rPr>
              <w:t xml:space="preserve"> комплекс Оскольский бекон - 1. Код объекта: 14-0131-000383-П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5968" w14:textId="4BC6BFB3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1DFE6" w14:textId="22B50800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72A70" w14:textId="1600B6E7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3C0C9" w14:textId="347579A9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027B6A" w:rsidRPr="00261399" w14:paraId="7ACCA1A6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05806" w14:textId="7E31F5B2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DB984" w14:textId="19C915A6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187AE8">
              <w:rPr>
                <w:sz w:val="20"/>
                <w:szCs w:val="20"/>
              </w:rPr>
              <w:t>Промагро</w:t>
            </w:r>
            <w:proofErr w:type="spellEnd"/>
            <w:r w:rsidRPr="00187AE8">
              <w:rPr>
                <w:sz w:val="20"/>
                <w:szCs w:val="20"/>
              </w:rPr>
              <w:t xml:space="preserve">» </w:t>
            </w:r>
            <w:proofErr w:type="spellStart"/>
            <w:proofErr w:type="gramStart"/>
            <w:r w:rsidRPr="00187AE8">
              <w:rPr>
                <w:sz w:val="20"/>
                <w:szCs w:val="20"/>
              </w:rPr>
              <w:t>Объект:ООО</w:t>
            </w:r>
            <w:proofErr w:type="spellEnd"/>
            <w:proofErr w:type="gramEnd"/>
            <w:r w:rsidRPr="00187AE8">
              <w:rPr>
                <w:sz w:val="20"/>
                <w:szCs w:val="20"/>
              </w:rPr>
              <w:t xml:space="preserve"> "АПК "ПРОМАГРО" Свиноводческий комплекс Оскольский бекон - 2. Код объекта: 14-0131-000586-П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2E6E6" w14:textId="52503F32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E0FF9D" w14:textId="6B953C59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AFFD5" w14:textId="573924B5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F54108" w14:textId="46420FB1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027B6A" w:rsidRPr="00261399" w14:paraId="71CB9D30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6407" w14:textId="0F68F979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2ACC" w14:textId="6F60CE44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Общество с ограниченной ответственностью «Агропромышленный комплекс «</w:t>
            </w:r>
            <w:proofErr w:type="spellStart"/>
            <w:r w:rsidRPr="00187AE8">
              <w:rPr>
                <w:sz w:val="20"/>
                <w:szCs w:val="20"/>
              </w:rPr>
              <w:t>Промагро</w:t>
            </w:r>
            <w:proofErr w:type="spellEnd"/>
            <w:proofErr w:type="gramStart"/>
            <w:r w:rsidRPr="00187AE8">
              <w:rPr>
                <w:sz w:val="20"/>
                <w:szCs w:val="20"/>
              </w:rPr>
              <w:t>».</w:t>
            </w:r>
            <w:proofErr w:type="spellStart"/>
            <w:r w:rsidRPr="00187AE8">
              <w:rPr>
                <w:sz w:val="20"/>
                <w:szCs w:val="20"/>
              </w:rPr>
              <w:t>Объект</w:t>
            </w:r>
            <w:proofErr w:type="gramEnd"/>
            <w:r w:rsidRPr="00187AE8">
              <w:rPr>
                <w:sz w:val="20"/>
                <w:szCs w:val="20"/>
              </w:rPr>
              <w:t>:Завод</w:t>
            </w:r>
            <w:proofErr w:type="spellEnd"/>
            <w:r w:rsidRPr="00187AE8">
              <w:rPr>
                <w:sz w:val="20"/>
                <w:szCs w:val="20"/>
              </w:rPr>
              <w:t xml:space="preserve"> по производству и переработке мясной продукции. Код объекта 14-0131-001023-П</w:t>
            </w:r>
            <w:proofErr w:type="gramStart"/>
            <w:r w:rsidRPr="00187AE8">
              <w:rPr>
                <w:sz w:val="20"/>
                <w:szCs w:val="20"/>
              </w:rPr>
              <w:t>; ;</w:t>
            </w:r>
            <w:proofErr w:type="gramEnd"/>
            <w:r w:rsidRPr="00187AE8">
              <w:rPr>
                <w:sz w:val="20"/>
                <w:szCs w:val="20"/>
              </w:rPr>
              <w:t xml:space="preserve"> ;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0AAE2D" w14:textId="6FD60627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8B490" w14:textId="00B70553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3C557" w14:textId="0853FE13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Решение о проведении выездной проверки от 27.10.2021 № 1076/п/Б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669F4" w14:textId="1946C5DE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027B6A" w:rsidRPr="00261399" w14:paraId="6B9D18AB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922" w14:textId="77777777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4CFE2" w14:textId="4B21A602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ЗАО «Белгородский цемент»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81CB2" w14:textId="64EA8071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10.11.2021г.-23.11.2021г.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19B6E" w14:textId="134E4BD1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4785D" w14:textId="3DBF3F75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Решение о проведении выездной проверки от 28.10.2021 № 1084/п/Б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A8AD7" w14:textId="6CF23D9F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027B6A" w:rsidRPr="00261399" w14:paraId="425FC410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84BAA" w14:textId="77777777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B6FD5" w14:textId="2432FFF7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 xml:space="preserve">ООО «Красная Гвардия»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E0543" w14:textId="53925C4E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CAEBC" w14:textId="30EBF14E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5166C" w14:textId="77777777" w:rsidR="00027B6A" w:rsidRPr="00187AE8" w:rsidRDefault="00027B6A" w:rsidP="00027B6A">
            <w:pPr>
              <w:rPr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Решение о проведении выездной проверки от 26.10.2021 № 1068/п/Б</w:t>
            </w:r>
          </w:p>
          <w:p w14:paraId="45B84281" w14:textId="3DF72017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C3165" w14:textId="008A2C51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027B6A" w:rsidRPr="00261399" w14:paraId="02F6D67A" w14:textId="77777777" w:rsidTr="00027B6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184" w14:textId="77777777" w:rsidR="00027B6A" w:rsidRPr="004322A0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6FEA3" w14:textId="4FD2D54C" w:rsidR="00027B6A" w:rsidRPr="00187AE8" w:rsidRDefault="00027B6A" w:rsidP="00027B6A">
            <w:pPr>
              <w:widowControl w:val="0"/>
              <w:tabs>
                <w:tab w:val="left" w:pos="3514"/>
              </w:tabs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 xml:space="preserve">Акционерное общество «Губкинский </w:t>
            </w:r>
            <w:proofErr w:type="spellStart"/>
            <w:r w:rsidRPr="00187AE8">
              <w:rPr>
                <w:sz w:val="20"/>
                <w:szCs w:val="20"/>
              </w:rPr>
              <w:t>мясокомбинат</w:t>
            </w:r>
            <w:proofErr w:type="gramStart"/>
            <w:r w:rsidRPr="00187AE8">
              <w:rPr>
                <w:sz w:val="20"/>
                <w:szCs w:val="20"/>
              </w:rPr>
              <w:t>».Объект</w:t>
            </w:r>
            <w:proofErr w:type="spellEnd"/>
            <w:proofErr w:type="gramEnd"/>
            <w:r w:rsidRPr="00187AE8">
              <w:rPr>
                <w:sz w:val="20"/>
                <w:szCs w:val="20"/>
              </w:rPr>
              <w:t>: Акционерное общество Губкинский мясокомбинат. Код объекта: 14-0131-000163-П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D38C75" w14:textId="664DB573" w:rsidR="00027B6A" w:rsidRPr="00187AE8" w:rsidRDefault="00027B6A" w:rsidP="00027B6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09.11.2021г.-22.11.2021г.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024CB" w14:textId="4E36F736" w:rsidR="00027B6A" w:rsidRPr="00187AE8" w:rsidRDefault="00027B6A" w:rsidP="00027B6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A4D1" w14:textId="77777777" w:rsidR="00027B6A" w:rsidRPr="00187AE8" w:rsidRDefault="00027B6A" w:rsidP="00027B6A">
            <w:pPr>
              <w:rPr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Решение о проведении выездной проверки от 28.10.2021 № 1083/п/Б</w:t>
            </w:r>
          </w:p>
          <w:p w14:paraId="055053BF" w14:textId="0F1FD827" w:rsidR="00027B6A" w:rsidRPr="00187AE8" w:rsidRDefault="00027B6A" w:rsidP="00027B6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98240" w14:textId="52DDA35E" w:rsidR="00027B6A" w:rsidRPr="00187AE8" w:rsidRDefault="00027B6A" w:rsidP="00027B6A">
            <w:pPr>
              <w:jc w:val="center"/>
              <w:rPr>
                <w:color w:val="000000"/>
                <w:sz w:val="20"/>
                <w:szCs w:val="20"/>
              </w:rPr>
            </w:pPr>
            <w:r w:rsidRPr="00187AE8">
              <w:rPr>
                <w:sz w:val="20"/>
                <w:szCs w:val="20"/>
              </w:rPr>
              <w:t>Начата</w:t>
            </w:r>
          </w:p>
        </w:tc>
      </w:tr>
      <w:tr w:rsidR="00F41D0C" w:rsidRPr="00261399" w14:paraId="1C353CA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17A80" w14:textId="35FA3878" w:rsidR="00F41D0C" w:rsidRPr="002713FC" w:rsidRDefault="00DC053A" w:rsidP="002713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Курская область </w:t>
            </w:r>
          </w:p>
        </w:tc>
      </w:tr>
      <w:tr w:rsidR="00DC053A" w:rsidRPr="00261399" w14:paraId="72142E45" w14:textId="77777777" w:rsidTr="008B72E7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5407E" w14:textId="39CAC6C8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541B" w14:textId="77777777" w:rsidR="00187AE8" w:rsidRDefault="00187AE8" w:rsidP="00DC05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8203041" w14:textId="77777777" w:rsidR="00187AE8" w:rsidRDefault="00187AE8" w:rsidP="00DC05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11F6290" w14:textId="77777777" w:rsidR="00187AE8" w:rsidRDefault="00187AE8" w:rsidP="00DC05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6468007B" w14:textId="75E80547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Общество с ограниченной ответственностью "Энерго-Сервис"; площадка №2 (Ливневая канализация); 38-0146-001650-П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DFDD9" w14:textId="77777777" w:rsidR="00DC053A" w:rsidRPr="00DC053A" w:rsidRDefault="00DC053A" w:rsidP="00DC053A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01.10.2021-</w:t>
            </w:r>
            <w:r w:rsidRPr="00DC053A">
              <w:rPr>
                <w:color w:val="000000"/>
                <w:sz w:val="20"/>
                <w:szCs w:val="20"/>
              </w:rPr>
              <w:br/>
              <w:t xml:space="preserve">  14.10.2021. </w:t>
            </w:r>
          </w:p>
          <w:p w14:paraId="04E75F4E" w14:textId="0990443A" w:rsidR="00DC053A" w:rsidRPr="00DC053A" w:rsidRDefault="00DC053A" w:rsidP="00DC053A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 xml:space="preserve">Срок приостановлен до 08.11.2021. Проверка будет </w:t>
            </w:r>
            <w:r w:rsidRPr="00DC053A">
              <w:rPr>
                <w:color w:val="000000"/>
                <w:sz w:val="20"/>
                <w:szCs w:val="20"/>
              </w:rPr>
              <w:lastRenderedPageBreak/>
              <w:t>завершена 11.11.2021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FE709" w14:textId="7E96291A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lastRenderedPageBreak/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2AD9" w14:textId="61B3C7F3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ООО "Энерго-Сервис", площадка №2 (Ливневая канализация) 38-0146-001650-П II Высокого риска</w:t>
            </w:r>
            <w:r w:rsidRPr="00DC053A">
              <w:rPr>
                <w:color w:val="000000"/>
                <w:sz w:val="20"/>
                <w:szCs w:val="20"/>
              </w:rPr>
              <w:br/>
            </w:r>
            <w:proofErr w:type="gramStart"/>
            <w:r w:rsidRPr="00DC053A">
              <w:rPr>
                <w:color w:val="000000"/>
                <w:sz w:val="20"/>
                <w:szCs w:val="20"/>
              </w:rPr>
              <w:t>Решение  о</w:t>
            </w:r>
            <w:proofErr w:type="gramEnd"/>
            <w:r w:rsidRPr="00DC053A">
              <w:rPr>
                <w:color w:val="000000"/>
                <w:sz w:val="20"/>
                <w:szCs w:val="20"/>
              </w:rPr>
              <w:t xml:space="preserve"> проведении выездной проверки         № 926/п/К от 22.09.2021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B93DC" w14:textId="490A98B5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053A" w:rsidRPr="00261399" w14:paraId="021D60E0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F49F" w14:textId="0B956E95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1CADC" w14:textId="77777777" w:rsidR="00187AE8" w:rsidRDefault="00187AE8" w:rsidP="00DC05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F32C750" w14:textId="77777777" w:rsidR="00187AE8" w:rsidRDefault="00187AE8" w:rsidP="00DC05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5EB01CD" w14:textId="77777777" w:rsidR="00187AE8" w:rsidRDefault="00187AE8" w:rsidP="00DC053A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2F982C70" w14:textId="1A15159E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 xml:space="preserve">Акционерное общество «Михайловский ГОК имени Андрея Владимировича </w:t>
            </w:r>
            <w:proofErr w:type="spellStart"/>
            <w:r w:rsidRPr="00DC053A">
              <w:rPr>
                <w:color w:val="000000"/>
                <w:sz w:val="20"/>
                <w:szCs w:val="20"/>
              </w:rPr>
              <w:t>Варичева</w:t>
            </w:r>
            <w:proofErr w:type="spellEnd"/>
            <w:r w:rsidRPr="00DC053A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F036E" w14:textId="77777777" w:rsidR="00DC053A" w:rsidRPr="00DC053A" w:rsidRDefault="00DC053A" w:rsidP="00DC053A">
            <w:pPr>
              <w:widowControl w:val="0"/>
              <w:ind w:left="-119" w:right="-10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01.10.2021-</w:t>
            </w:r>
            <w:r w:rsidRPr="00DC053A">
              <w:rPr>
                <w:color w:val="000000"/>
                <w:sz w:val="20"/>
                <w:szCs w:val="20"/>
              </w:rPr>
              <w:br/>
              <w:t xml:space="preserve">  14.10.2021.</w:t>
            </w:r>
          </w:p>
          <w:p w14:paraId="7BED92C2" w14:textId="07139125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Срок приостановлен до 09.11.2021. Проверка будет завершена 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42704" w14:textId="14B3E76D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9BF1C" w14:textId="54C1EFCD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Котельная ТСЦ ЭЦ (площадка сан. Горняцкий) 38-0146-001145-П III Значительного риска</w:t>
            </w:r>
            <w:r w:rsidRPr="00DC053A">
              <w:rPr>
                <w:color w:val="000000"/>
                <w:sz w:val="20"/>
                <w:szCs w:val="20"/>
              </w:rPr>
              <w:br/>
              <w:t>По добыче и обогащению железных руд 38-0146-001146-П I Чрезвычайно высокого риска</w:t>
            </w:r>
            <w:r w:rsidRPr="00DC053A">
              <w:rPr>
                <w:color w:val="000000"/>
                <w:sz w:val="20"/>
                <w:szCs w:val="20"/>
              </w:rPr>
              <w:br/>
            </w:r>
            <w:proofErr w:type="gramStart"/>
            <w:r w:rsidRPr="00DC053A">
              <w:rPr>
                <w:color w:val="000000"/>
                <w:sz w:val="20"/>
                <w:szCs w:val="20"/>
              </w:rPr>
              <w:t>Решение  о</w:t>
            </w:r>
            <w:proofErr w:type="gramEnd"/>
            <w:r w:rsidRPr="00DC053A">
              <w:rPr>
                <w:color w:val="000000"/>
                <w:sz w:val="20"/>
                <w:szCs w:val="20"/>
              </w:rPr>
              <w:t xml:space="preserve"> проведении выездной проверки         № 938/п/К от 27.09.2021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57C46" w14:textId="2F1975F2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053A" w:rsidRPr="00261399" w14:paraId="26DD790D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00C5B" w14:textId="1AA348ED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6C8CA" w14:textId="7ECEA305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sz w:val="20"/>
                <w:szCs w:val="20"/>
              </w:rPr>
              <w:t>ООО "</w:t>
            </w:r>
            <w:proofErr w:type="spellStart"/>
            <w:r w:rsidRPr="00DC053A">
              <w:rPr>
                <w:sz w:val="20"/>
                <w:szCs w:val="20"/>
              </w:rPr>
              <w:t>Курскхимволокно</w:t>
            </w:r>
            <w:proofErr w:type="spellEnd"/>
            <w:r w:rsidRPr="00DC053A">
              <w:rPr>
                <w:sz w:val="20"/>
                <w:szCs w:val="20"/>
              </w:rPr>
              <w:t>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BD08" w14:textId="5850FC6A" w:rsidR="00DC053A" w:rsidRPr="00DC053A" w:rsidRDefault="00DC053A" w:rsidP="00DC053A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DC053A">
              <w:rPr>
                <w:sz w:val="20"/>
                <w:szCs w:val="20"/>
              </w:rPr>
              <w:t>22.10.2021-08.11.2021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DB8F8" w14:textId="35F04341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DCC7F" w14:textId="5D50D8CC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C053A">
              <w:rPr>
                <w:sz w:val="20"/>
                <w:szCs w:val="20"/>
              </w:rPr>
              <w:t>Предметом настоящей проверки является: проверка исполнения ранее выданных предписаний об устранении нарушений законодательства в области охраны окружающей среды и нарушений природоохранных требований. Решение о проведении выездной проверки от "18" октября № 1019/в/К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B0C23" w14:textId="0199EF31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Проведена</w:t>
            </w:r>
          </w:p>
        </w:tc>
      </w:tr>
      <w:tr w:rsidR="00DC053A" w:rsidRPr="00261399" w14:paraId="3B391E97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630" w14:textId="77777777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1C93C" w14:textId="112E3765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 xml:space="preserve">Индивидуальный </w:t>
            </w:r>
            <w:r w:rsidR="000D620D" w:rsidRPr="00DC053A">
              <w:rPr>
                <w:color w:val="000000"/>
                <w:sz w:val="20"/>
                <w:szCs w:val="20"/>
              </w:rPr>
              <w:t>предприниматель</w:t>
            </w:r>
            <w:r w:rsidRPr="00DC053A">
              <w:rPr>
                <w:color w:val="000000"/>
                <w:sz w:val="20"/>
                <w:szCs w:val="20"/>
              </w:rPr>
              <w:t xml:space="preserve"> Рогов Андрей Вячеславович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1EEEA" w14:textId="2381F945" w:rsidR="00DC053A" w:rsidRPr="00DC053A" w:rsidRDefault="00DC053A" w:rsidP="00DC053A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DC053A">
              <w:rPr>
                <w:sz w:val="20"/>
                <w:szCs w:val="20"/>
              </w:rPr>
              <w:t>09.11.2021-</w:t>
            </w:r>
            <w:r w:rsidRPr="00DC053A">
              <w:rPr>
                <w:sz w:val="20"/>
                <w:szCs w:val="20"/>
              </w:rPr>
              <w:br/>
              <w:t>25.11.2021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78B55" w14:textId="4C449143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0D54" w14:textId="7D859A94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Проверка состояния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согласно п. 5 ст. 19  Федерального закона «О лицензировании отдельных видов деятельности» от 04.05.2011 г. № 99-ФЗ по</w:t>
            </w:r>
            <w:r w:rsidRPr="00DC053A">
              <w:rPr>
                <w:color w:val="000000"/>
                <w:sz w:val="20"/>
                <w:szCs w:val="20"/>
              </w:rPr>
              <w:br/>
              <w:t>заявлению на предоставление лицензии от 28.09.2021 г. № 29-К/17616).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1400" w14:textId="09882332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Начата</w:t>
            </w:r>
          </w:p>
        </w:tc>
      </w:tr>
      <w:tr w:rsidR="00DC053A" w:rsidRPr="00261399" w14:paraId="0D38242B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7517D" w14:textId="77777777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DD897" w14:textId="46BAD95B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Общество с ограниченной ответственностью "Эхо"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CAEAD3" w14:textId="093147A3" w:rsidR="00DC053A" w:rsidRPr="00DC053A" w:rsidRDefault="00DC053A" w:rsidP="00DC053A">
            <w:pPr>
              <w:widowControl w:val="0"/>
              <w:ind w:right="38"/>
              <w:jc w:val="center"/>
              <w:rPr>
                <w:sz w:val="20"/>
                <w:szCs w:val="20"/>
              </w:rPr>
            </w:pPr>
            <w:r w:rsidRPr="00DC053A">
              <w:rPr>
                <w:sz w:val="20"/>
                <w:szCs w:val="20"/>
              </w:rPr>
              <w:t>11.11.2021-</w:t>
            </w:r>
            <w:r w:rsidRPr="00DC053A">
              <w:rPr>
                <w:sz w:val="20"/>
                <w:szCs w:val="20"/>
              </w:rPr>
              <w:br/>
              <w:t>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95EB" w14:textId="4295E7F2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71630" w14:textId="0BEFFD71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t xml:space="preserve">Проверка состояния помещений, зданий, сооружений, технических средств, оборудования, иных объектов, которые предполагается использовать соискателем лицензии при осуществлении лицензируемого вида </w:t>
            </w:r>
            <w:r w:rsidRPr="00DC053A">
              <w:rPr>
                <w:color w:val="000000"/>
                <w:sz w:val="20"/>
                <w:szCs w:val="20"/>
              </w:rPr>
              <w:lastRenderedPageBreak/>
              <w:t>деятельности, и наличие необходимых для осуществления лицензируемого вида деятельности работников в целях оценки соответствия таких объектов и работников лицензионным требованиям, согласно п. 5 ст. 19  Федерального закона «О лицензировании отдельных видов деятельности» от 04.05.2011 г. № 99-ФЗ по</w:t>
            </w:r>
            <w:r w:rsidRPr="00DC053A">
              <w:rPr>
                <w:color w:val="000000"/>
                <w:sz w:val="20"/>
                <w:szCs w:val="20"/>
              </w:rPr>
              <w:br/>
              <w:t>заявлению на предоставление лицензии от 24.09.2021 г. № 29-К/17464).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B03A9" w14:textId="10DA9951" w:rsidR="00DC053A" w:rsidRPr="00DC053A" w:rsidRDefault="00DC053A" w:rsidP="00DC053A">
            <w:pPr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</w:rPr>
              <w:lastRenderedPageBreak/>
              <w:t>Начата</w:t>
            </w:r>
          </w:p>
        </w:tc>
      </w:tr>
      <w:tr w:rsidR="00F41D0C" w:rsidRPr="00261399" w14:paraId="4C27099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DB720" w14:textId="1BEF5F94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Липецкая область</w:t>
            </w:r>
          </w:p>
        </w:tc>
      </w:tr>
      <w:tr w:rsidR="00DC053A" w:rsidRPr="00261399" w14:paraId="08FD8AA0" w14:textId="77777777" w:rsidTr="00DC053A">
        <w:trPr>
          <w:trHeight w:val="7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8E5A" w14:textId="43C76329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FDB370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D98D93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11941F5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D69BCA8" w14:textId="010420A9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ПАО «НЛМК»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59FE8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B436B6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774815" w14:textId="43A3C8A2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08.11.2021-19.11.2021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54CF35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99E14B9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08DC96A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715194F" w14:textId="5A749091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AF932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27.09.2021 </w:t>
            </w:r>
          </w:p>
          <w:p w14:paraId="1F96D566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939/п/Л</w:t>
            </w:r>
          </w:p>
          <w:p w14:paraId="7885628C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1F78B0B6" w14:textId="3022936A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1058/п/Л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E1B68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EE2CB7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D362A59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41FF4C1" w14:textId="72033ED8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DC053A" w:rsidRPr="00261399" w14:paraId="1EB79B4D" w14:textId="77777777" w:rsidTr="00DC053A">
        <w:trPr>
          <w:trHeight w:val="14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CF01" w14:textId="0A9A2C47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ECC40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D0119A7" w14:textId="5E3E5664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АО «АПО «Аврора»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1EFAA" w14:textId="18851B70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08.11.2021-19.11.2021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A6636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2942EFD" w14:textId="03B00D3F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8E562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19DB7EC6" w14:textId="4E849C9E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1062/</w:t>
            </w:r>
            <w:proofErr w:type="spellStart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пл</w:t>
            </w:r>
            <w:proofErr w:type="spellEnd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94632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49B23C3" w14:textId="5786BC1D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DC053A" w:rsidRPr="00261399" w14:paraId="4C5C2B39" w14:textId="77777777" w:rsidTr="00DC053A">
        <w:trPr>
          <w:trHeight w:val="139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99F0" w14:textId="530865E1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B771B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E97522B" w14:textId="7245271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ООО «АЛБИФ»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82E7C" w14:textId="61F986DA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09.11.2021-22.11.2021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74FCF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C5C3657" w14:textId="5F7D8047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F19F4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789DAC00" w14:textId="148390A4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1056/в/Л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0A5BE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DC7AB4" w14:textId="2EF32C69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DC053A" w:rsidRPr="00261399" w14:paraId="12627A19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0FC3" w14:textId="0919423A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B8F70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B06E74" w14:textId="6ABA869D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ООО «Агрофирма «</w:t>
            </w:r>
            <w:proofErr w:type="spellStart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Колыбельское</w:t>
            </w:r>
            <w:proofErr w:type="spellEnd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A1DF9" w14:textId="10CB2774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10.11.2021-23.11.2021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54EA0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9ACBE62" w14:textId="329646E3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A487B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2310A925" w14:textId="532B849A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1057/п/Л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AF3B1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135A75D" w14:textId="38B3AEC9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DC053A" w:rsidRPr="00261399" w14:paraId="15796DEC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C65B" w14:textId="282B8095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5148F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AB07085" w14:textId="55328CFC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МУП «</w:t>
            </w:r>
            <w:proofErr w:type="spellStart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ЛиСА</w:t>
            </w:r>
            <w:proofErr w:type="spellEnd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96187" w14:textId="0F5793FD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18.10.2021-10.11.2021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0EBA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77F4F43" w14:textId="61A2C9CA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42A84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13.10.2021 </w:t>
            </w:r>
          </w:p>
          <w:p w14:paraId="3A10814D" w14:textId="2F7FE584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1002/в/Л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4D171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3D3726" w14:textId="6033C9BF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DC053A" w:rsidRPr="00261399" w14:paraId="315ECE8F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BB59" w14:textId="08D5472E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F7B3B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B4E3009" w14:textId="5BB74DEA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ОГКП «Липецкий аэропорт»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56F8F" w14:textId="2234EECA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19.10.2021-09.11.2021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97A9F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E593D1" w14:textId="5DA20B4A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7F472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13.10.2021 </w:t>
            </w:r>
          </w:p>
          <w:p w14:paraId="3E64B515" w14:textId="5C8975BB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1005/в/Л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6693E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883BFB8" w14:textId="79B02EFC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DC053A" w:rsidRPr="00261399" w14:paraId="409D0411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72030" w14:textId="73A2D451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73FA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10A9BEC" w14:textId="73F9368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АО «ПРОГРЕСС»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C4EFB" w14:textId="3AADCADC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21.10.2021-10.11.2021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C3077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63EA708" w14:textId="5DEC1733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2F4CA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13.10.2021 </w:t>
            </w:r>
          </w:p>
          <w:p w14:paraId="0C9ADDED" w14:textId="34B5CD7D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1007/в/Л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901A9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C407A35" w14:textId="31E194A6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Проведена</w:t>
            </w:r>
          </w:p>
        </w:tc>
      </w:tr>
      <w:tr w:rsidR="00DC053A" w:rsidRPr="00261399" w14:paraId="185A5C23" w14:textId="77777777" w:rsidTr="00DC053A">
        <w:trPr>
          <w:trHeight w:val="8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1DE95" w14:textId="5DF647C5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15DFF" w14:textId="77777777" w:rsidR="00DC053A" w:rsidRPr="00DC053A" w:rsidRDefault="00DC053A" w:rsidP="00DC053A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B4F53C" w14:textId="50BFF26D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EBF1" w14:textId="77777777" w:rsidR="00DC053A" w:rsidRPr="00DC053A" w:rsidRDefault="00DC053A" w:rsidP="00DC053A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530E959" w14:textId="4BB53C9D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C15C" w14:textId="77777777" w:rsidR="00DC053A" w:rsidRPr="00DC053A" w:rsidRDefault="00DC053A" w:rsidP="00DC053A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074BA0C" w14:textId="131D9F98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805465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283FECF" w14:textId="77777777" w:rsidR="00DC053A" w:rsidRPr="00DC053A" w:rsidRDefault="00DC053A" w:rsidP="00DC053A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CD33047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18.10.2021 </w:t>
            </w:r>
          </w:p>
          <w:p w14:paraId="79123978" w14:textId="2CEFEEE8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1020/в/Л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D0F54" w14:textId="77777777" w:rsidR="00DC053A" w:rsidRPr="00DC053A" w:rsidRDefault="00DC053A" w:rsidP="00DC053A">
            <w:pPr>
              <w:tabs>
                <w:tab w:val="left" w:pos="1335"/>
              </w:tabs>
              <w:ind w:left="-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Проводится </w:t>
            </w:r>
          </w:p>
          <w:p w14:paraId="0931C337" w14:textId="77777777" w:rsidR="00DC053A" w:rsidRPr="00DC053A" w:rsidRDefault="00DC053A" w:rsidP="00DC053A">
            <w:pPr>
              <w:tabs>
                <w:tab w:val="left" w:pos="1335"/>
              </w:tabs>
              <w:ind w:left="-120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(в соответствии с решением о внесении изменений в решение о проведении внеплановой выездной проверки от 28.10.2021 № 1078/в/Л выездная проверка проводится с 20.10.2021 по 09.11.2021; </w:t>
            </w:r>
          </w:p>
          <w:p w14:paraId="4B33AC00" w14:textId="551AC336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в соответствии с решением о приостановке внеплановой проверки от 08.11.2021 № 1105/п/Л выездная проверка приостановлена на 19 дней)</w:t>
            </w:r>
          </w:p>
        </w:tc>
      </w:tr>
      <w:tr w:rsidR="00DC053A" w:rsidRPr="00261399" w14:paraId="357B4EA9" w14:textId="77777777" w:rsidTr="00DC053A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5FEA" w14:textId="651A0210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FCB3A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EE45D65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9DF9FC4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3010542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B69474B" w14:textId="77777777" w:rsidR="00DC053A" w:rsidRPr="00DC053A" w:rsidRDefault="00DC053A" w:rsidP="00DC053A">
            <w:pPr>
              <w:tabs>
                <w:tab w:val="left" w:pos="1335"/>
              </w:tabs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3A56C80" w14:textId="40E0F87D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ООО «АРКС7»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A9B126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FDBB33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2035670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517E865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65A51B8" w14:textId="77777777" w:rsidR="00DC053A" w:rsidRPr="00DC053A" w:rsidRDefault="00DC053A" w:rsidP="00DC053A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C4031D5" w14:textId="71FDB843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20.10.2021-30.11.2021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D9ED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5BF2F0A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27C7996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C513926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09D84AAB" w14:textId="77777777" w:rsidR="00DC053A" w:rsidRPr="00DC053A" w:rsidRDefault="00DC053A" w:rsidP="00DC053A">
            <w:pPr>
              <w:ind w:right="-108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5C48F38" w14:textId="7936E340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8F7AD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027134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0BDAB0F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58501E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29C5AFF2" w14:textId="77777777" w:rsidR="00DC053A" w:rsidRPr="00DC053A" w:rsidRDefault="00DC053A" w:rsidP="00DC053A">
            <w:pPr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FFB9EC6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18.10.2021 </w:t>
            </w:r>
          </w:p>
          <w:p w14:paraId="70B74530" w14:textId="1306CCD4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1022/в/Л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C8BA7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Проводится </w:t>
            </w:r>
          </w:p>
          <w:p w14:paraId="3BB646B5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(в соответствии с решением о внесении изменений в решение о проведении внеплановой выездной проверки от 28.10.2021 № 1079/в/Л выездная проверка проводится с 20.10.2021 по 09.11.2021;</w:t>
            </w:r>
          </w:p>
          <w:p w14:paraId="41E62737" w14:textId="5AC35AB4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 соответствии с решением о приостановке внеплановой проверки от 08.11.2021 № 1106/в/Л выездная проверка приостановлена на 19 дней)</w:t>
            </w:r>
          </w:p>
        </w:tc>
      </w:tr>
      <w:tr w:rsidR="00DC053A" w:rsidRPr="00261399" w14:paraId="2558307C" w14:textId="77777777" w:rsidTr="00DC053A">
        <w:trPr>
          <w:trHeight w:val="8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6F87" w14:textId="1E3A85DD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7B9A23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814687B" w14:textId="07D4F60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919BE" w14:textId="0FEF1EB2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28.10.2021-17.11.2021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95653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6C5D4671" w14:textId="40F188D1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A8B87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516454A3" w14:textId="4E67661A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1063/</w:t>
            </w:r>
            <w:proofErr w:type="spellStart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вд</w:t>
            </w:r>
            <w:proofErr w:type="spellEnd"/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4C5CA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10FC729" w14:textId="6AE4C81F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DC053A" w:rsidRPr="00261399" w14:paraId="7C8B3D83" w14:textId="77777777" w:rsidTr="00DC053A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0336" w14:textId="00AE21CF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E4346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19851785" w14:textId="1AC7B191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АО «КЦ»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4082F" w14:textId="79F3D90B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28.10.2021-17.11.2021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A853E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441AB5C3" w14:textId="4C3653F2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3F3C23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26.10.2021 </w:t>
            </w:r>
          </w:p>
          <w:p w14:paraId="4FBBC6A4" w14:textId="23F2E0A9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1067/в/Л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173FC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1C06262" w14:textId="47EB540D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Проводится</w:t>
            </w:r>
          </w:p>
        </w:tc>
      </w:tr>
      <w:tr w:rsidR="00DC053A" w:rsidRPr="00261399" w14:paraId="0622099A" w14:textId="77777777" w:rsidTr="00DC053A">
        <w:trPr>
          <w:trHeight w:val="79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DA1B3" w14:textId="77777777" w:rsidR="00DC053A" w:rsidRPr="004322A0" w:rsidRDefault="00DC053A" w:rsidP="00DC053A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457D5" w14:textId="77777777" w:rsidR="00DC053A" w:rsidRPr="00DC053A" w:rsidRDefault="00DC053A" w:rsidP="00DC053A">
            <w:pPr>
              <w:tabs>
                <w:tab w:val="left" w:pos="1335"/>
              </w:tabs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37A157F3" w14:textId="03AA4972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ООО «Чистая область»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7CBEF" w14:textId="36D03D55" w:rsidR="00DC053A" w:rsidRPr="00DC053A" w:rsidRDefault="00DC053A" w:rsidP="00DC053A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15.11.2021-26.11.2021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DB214" w14:textId="77777777" w:rsidR="00DC053A" w:rsidRPr="00DC053A" w:rsidRDefault="00DC053A" w:rsidP="00DC053A">
            <w:pPr>
              <w:ind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7D1774AD" w14:textId="07359F0F" w:rsidR="00DC053A" w:rsidRPr="00DC053A" w:rsidRDefault="00DC053A" w:rsidP="00DC053A">
            <w:pPr>
              <w:widowControl w:val="0"/>
              <w:jc w:val="center"/>
              <w:rPr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A43E" w14:textId="77777777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 xml:space="preserve">Решение от 12.11.2021 </w:t>
            </w:r>
          </w:p>
          <w:p w14:paraId="07E3FD6C" w14:textId="0560B54B" w:rsidR="00DC053A" w:rsidRPr="00DC053A" w:rsidRDefault="00DC053A" w:rsidP="00DC053A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№ 1125/в/Л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7BEC2" w14:textId="77777777" w:rsidR="00DC053A" w:rsidRPr="00DC053A" w:rsidRDefault="00DC053A" w:rsidP="00DC053A">
            <w:pPr>
              <w:ind w:left="-120" w:right="-108"/>
              <w:jc w:val="center"/>
              <w:rPr>
                <w:color w:val="000000"/>
                <w:sz w:val="20"/>
                <w:szCs w:val="20"/>
                <w:shd w:val="clear" w:color="auto" w:fill="FFFFFF"/>
              </w:rPr>
            </w:pPr>
          </w:p>
          <w:p w14:paraId="507DD35A" w14:textId="2BFE0161" w:rsidR="00DC053A" w:rsidRPr="00DC053A" w:rsidRDefault="00DC053A" w:rsidP="00DC053A">
            <w:pPr>
              <w:jc w:val="center"/>
              <w:rPr>
                <w:color w:val="000000"/>
                <w:sz w:val="20"/>
                <w:szCs w:val="20"/>
              </w:rPr>
            </w:pPr>
            <w:r w:rsidRPr="00DC053A">
              <w:rPr>
                <w:color w:val="000000"/>
                <w:sz w:val="20"/>
                <w:szCs w:val="20"/>
                <w:shd w:val="clear" w:color="auto" w:fill="FFFFFF"/>
              </w:rPr>
              <w:t>Начата</w:t>
            </w:r>
          </w:p>
        </w:tc>
      </w:tr>
      <w:tr w:rsidR="00F41D0C" w:rsidRPr="00261399" w14:paraId="489C4C8C" w14:textId="77777777" w:rsidTr="004322A0">
        <w:trPr>
          <w:trHeight w:val="385"/>
        </w:trPr>
        <w:tc>
          <w:tcPr>
            <w:tcW w:w="154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B0644" w14:textId="398018E2" w:rsidR="00F41D0C" w:rsidRPr="002713FC" w:rsidRDefault="00F41D0C" w:rsidP="002713FC">
            <w:pPr>
              <w:jc w:val="center"/>
              <w:rPr>
                <w:color w:val="000000"/>
                <w:sz w:val="20"/>
                <w:szCs w:val="20"/>
              </w:rPr>
            </w:pPr>
            <w:r w:rsidRPr="002713FC">
              <w:rPr>
                <w:color w:val="000000"/>
                <w:sz w:val="20"/>
                <w:szCs w:val="20"/>
              </w:rPr>
              <w:t>Тамбовская область</w:t>
            </w:r>
          </w:p>
        </w:tc>
      </w:tr>
      <w:tr w:rsidR="00F14F8B" w:rsidRPr="00261399" w14:paraId="4C369096" w14:textId="77777777" w:rsidTr="008847F0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17BCA" w14:textId="66FA750A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6C190" w14:textId="7898ADF5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</w:rPr>
              <w:t>ООО «</w:t>
            </w:r>
            <w:proofErr w:type="spellStart"/>
            <w:r w:rsidRPr="00F14F8B">
              <w:rPr>
                <w:color w:val="000000"/>
                <w:sz w:val="20"/>
                <w:szCs w:val="20"/>
              </w:rPr>
              <w:t>Теплоресурс</w:t>
            </w:r>
            <w:proofErr w:type="spellEnd"/>
            <w:r w:rsidRPr="00F14F8B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C683C" w14:textId="14567F0D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25.10.2021 по 10.11.2021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7A51C" w14:textId="5554D0B1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D873" w14:textId="31D6EE45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Решение от 12.10.2021 г. № 982/п/Т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6CDF" w14:textId="1D7F89FC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Завершена</w:t>
            </w:r>
          </w:p>
        </w:tc>
      </w:tr>
      <w:tr w:rsidR="00F14F8B" w:rsidRPr="00261399" w14:paraId="5607DF24" w14:textId="77777777" w:rsidTr="00A83D86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A1B5" w14:textId="6D69AF9F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8714" w14:textId="40DD55E0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</w:rPr>
              <w:t>ФКП «Тамбовский пороховой завод»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DA71" w14:textId="0634373D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10.11.2021 по 23.11.2021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BE22A" w14:textId="1C37CFDE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</w:rPr>
              <w:t>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392D" w14:textId="242E2DAC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Решение от 27.10.2021 г. № 1071/п/Т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E5DF9" w14:textId="1A9AF7E7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Проводится</w:t>
            </w:r>
          </w:p>
        </w:tc>
      </w:tr>
      <w:tr w:rsidR="00F14F8B" w:rsidRPr="00261399" w14:paraId="1F0CA1DA" w14:textId="77777777" w:rsidTr="00A83D86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6E10" w14:textId="7BF03E37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93175" w14:textId="46251948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</w:rPr>
              <w:t>ООО «Тамбовский бекон»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B2096" w14:textId="1847BA1F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28.10.2021 по 17.11.2021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DCE1F" w14:textId="12BBFE5F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3482" w14:textId="511A4473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962/в/Т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3060" w14:textId="77C0C39E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Проводится</w:t>
            </w:r>
          </w:p>
        </w:tc>
      </w:tr>
      <w:tr w:rsidR="00F14F8B" w:rsidRPr="00261399" w14:paraId="75E8BF6F" w14:textId="77777777" w:rsidTr="008847F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ECE8" w14:textId="5F733280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2496A" w14:textId="391D8E6B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ООО «Токарёвская птицефабрика»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25C5" w14:textId="3DED68D3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20.10.2021 по 09.11.2021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F498" w14:textId="57DB4B34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458FD" w14:textId="12E100F4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960/в/Т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BFCB" w14:textId="5CEE5C2B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Завершена</w:t>
            </w:r>
          </w:p>
        </w:tc>
      </w:tr>
      <w:tr w:rsidR="00F14F8B" w:rsidRPr="00261399" w14:paraId="3560C0EE" w14:textId="77777777" w:rsidTr="008847F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7E2E" w14:textId="77777777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17D5B" w14:textId="3F52BB0F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АО «Завод подшипников скольжения»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2F34F" w14:textId="63DEF554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25.10.2021 по 12.11.2021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033B" w14:textId="7B769145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1A6A1" w14:textId="0EB00AA4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Решение от 04.10.2021 г. № 959/в/Т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2512B" w14:textId="1294F1C0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Завершена</w:t>
            </w:r>
          </w:p>
        </w:tc>
      </w:tr>
      <w:tr w:rsidR="00F14F8B" w:rsidRPr="00261399" w14:paraId="56B70D65" w14:textId="77777777" w:rsidTr="008847F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629ED" w14:textId="77777777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33D2B" w14:textId="770B00C1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МУП Тепловых сетей г. Моршанска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6CD0" w14:textId="7C28DA2E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12.11.2021 по 25.11.2021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71BA" w14:textId="46471078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4EAAD" w14:textId="2F4FABE1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Решение от 27.10.2021 г. № 1073/в/Т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BBD39" w14:textId="1E8199E0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Начата</w:t>
            </w:r>
          </w:p>
        </w:tc>
      </w:tr>
      <w:tr w:rsidR="00F14F8B" w:rsidRPr="00261399" w14:paraId="1003240C" w14:textId="77777777" w:rsidTr="008847F0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C5CA" w14:textId="77777777" w:rsidR="00F14F8B" w:rsidRPr="004322A0" w:rsidRDefault="00F14F8B" w:rsidP="00F14F8B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75B805" w14:textId="6CF8F69F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ООО «Арт Медиа»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13EEE" w14:textId="261A2035" w:rsidR="00F14F8B" w:rsidRPr="00F14F8B" w:rsidRDefault="00F14F8B" w:rsidP="00F14F8B">
            <w:pPr>
              <w:widowControl w:val="0"/>
              <w:ind w:right="3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с 08.11.2021 по 12.11.2021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0342" w14:textId="53526134" w:rsidR="00F14F8B" w:rsidRPr="00F14F8B" w:rsidRDefault="00F14F8B" w:rsidP="00F14F8B">
            <w:pPr>
              <w:widowControl w:val="0"/>
              <w:jc w:val="center"/>
              <w:rPr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внеплановая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C9CD" w14:textId="1A67DA77" w:rsidR="00F14F8B" w:rsidRPr="00F14F8B" w:rsidRDefault="00F14F8B" w:rsidP="00F14F8B">
            <w:pPr>
              <w:widowControl w:val="0"/>
              <w:tabs>
                <w:tab w:val="left" w:pos="3514"/>
              </w:tabs>
              <w:ind w:right="28"/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Приказ от 27.10.2021 г. № 1072/</w:t>
            </w:r>
            <w:proofErr w:type="spellStart"/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вл</w:t>
            </w:r>
            <w:proofErr w:type="spellEnd"/>
            <w:r w:rsidRPr="00F14F8B">
              <w:rPr>
                <w:color w:val="000000"/>
                <w:sz w:val="20"/>
                <w:szCs w:val="20"/>
                <w:shd w:val="clear" w:color="auto" w:fill="FFFFFF"/>
              </w:rPr>
              <w:t>/Т</w:t>
            </w:r>
          </w:p>
        </w:tc>
        <w:tc>
          <w:tcPr>
            <w:tcW w:w="3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9A9D" w14:textId="1D34C127" w:rsidR="00F14F8B" w:rsidRPr="00F14F8B" w:rsidRDefault="00F14F8B" w:rsidP="00F14F8B">
            <w:pPr>
              <w:jc w:val="center"/>
              <w:rPr>
                <w:color w:val="000000"/>
                <w:sz w:val="20"/>
                <w:szCs w:val="20"/>
              </w:rPr>
            </w:pPr>
            <w:r w:rsidRPr="00F14F8B">
              <w:rPr>
                <w:sz w:val="20"/>
                <w:szCs w:val="20"/>
              </w:rPr>
              <w:t>Завершена</w:t>
            </w:r>
          </w:p>
        </w:tc>
      </w:tr>
      <w:bookmarkEnd w:id="0"/>
    </w:tbl>
    <w:p w14:paraId="488AA57C" w14:textId="77777777" w:rsidR="00C076F5" w:rsidRDefault="00C076F5" w:rsidP="008471CF">
      <w:pPr>
        <w:jc w:val="center"/>
        <w:rPr>
          <w:shd w:val="clear" w:color="auto" w:fill="FFFF00"/>
        </w:rPr>
      </w:pPr>
    </w:p>
    <w:sectPr w:rsidR="00C076F5" w:rsidSect="004B4907">
      <w:pgSz w:w="15998" w:h="11906" w:orient="landscape"/>
      <w:pgMar w:top="284" w:right="284" w:bottom="284" w:left="28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Calibri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6F5"/>
    <w:rsid w:val="00005BD5"/>
    <w:rsid w:val="00020CC7"/>
    <w:rsid w:val="00027B6A"/>
    <w:rsid w:val="00053A8B"/>
    <w:rsid w:val="00062235"/>
    <w:rsid w:val="00062C00"/>
    <w:rsid w:val="00094279"/>
    <w:rsid w:val="000D620D"/>
    <w:rsid w:val="00105E17"/>
    <w:rsid w:val="00146C32"/>
    <w:rsid w:val="001501F1"/>
    <w:rsid w:val="001624EB"/>
    <w:rsid w:val="00163BA2"/>
    <w:rsid w:val="00187AE8"/>
    <w:rsid w:val="001B7CDD"/>
    <w:rsid w:val="001E27E9"/>
    <w:rsid w:val="001E7918"/>
    <w:rsid w:val="002043D2"/>
    <w:rsid w:val="00220F17"/>
    <w:rsid w:val="00234ED2"/>
    <w:rsid w:val="00237E1C"/>
    <w:rsid w:val="00240462"/>
    <w:rsid w:val="00261399"/>
    <w:rsid w:val="002658AE"/>
    <w:rsid w:val="002713FC"/>
    <w:rsid w:val="00274722"/>
    <w:rsid w:val="002770CB"/>
    <w:rsid w:val="00277717"/>
    <w:rsid w:val="002A6AFA"/>
    <w:rsid w:val="002A7165"/>
    <w:rsid w:val="002F7C26"/>
    <w:rsid w:val="00300FD8"/>
    <w:rsid w:val="00310EA2"/>
    <w:rsid w:val="00316056"/>
    <w:rsid w:val="0035674B"/>
    <w:rsid w:val="00356CEB"/>
    <w:rsid w:val="003733ED"/>
    <w:rsid w:val="003A30F7"/>
    <w:rsid w:val="003B20A4"/>
    <w:rsid w:val="003C27B1"/>
    <w:rsid w:val="003C52D2"/>
    <w:rsid w:val="004236D8"/>
    <w:rsid w:val="004322A0"/>
    <w:rsid w:val="0047728C"/>
    <w:rsid w:val="00496597"/>
    <w:rsid w:val="004A7AE4"/>
    <w:rsid w:val="004B4907"/>
    <w:rsid w:val="004D1444"/>
    <w:rsid w:val="004D57CF"/>
    <w:rsid w:val="004E5ECE"/>
    <w:rsid w:val="004F3359"/>
    <w:rsid w:val="0050685A"/>
    <w:rsid w:val="00537D37"/>
    <w:rsid w:val="005838BB"/>
    <w:rsid w:val="00590432"/>
    <w:rsid w:val="00590746"/>
    <w:rsid w:val="00594376"/>
    <w:rsid w:val="005D175D"/>
    <w:rsid w:val="005E3F2F"/>
    <w:rsid w:val="005F6916"/>
    <w:rsid w:val="00633CB5"/>
    <w:rsid w:val="0063598E"/>
    <w:rsid w:val="006679E2"/>
    <w:rsid w:val="0067525E"/>
    <w:rsid w:val="00684015"/>
    <w:rsid w:val="006849AC"/>
    <w:rsid w:val="006A58C9"/>
    <w:rsid w:val="006A770F"/>
    <w:rsid w:val="006C34CE"/>
    <w:rsid w:val="006D1E8E"/>
    <w:rsid w:val="006E4BB2"/>
    <w:rsid w:val="006F2280"/>
    <w:rsid w:val="006F43BF"/>
    <w:rsid w:val="006F534D"/>
    <w:rsid w:val="007011D7"/>
    <w:rsid w:val="00702E78"/>
    <w:rsid w:val="007133B2"/>
    <w:rsid w:val="007257ED"/>
    <w:rsid w:val="007305BA"/>
    <w:rsid w:val="00736B4A"/>
    <w:rsid w:val="007509CD"/>
    <w:rsid w:val="00754BEA"/>
    <w:rsid w:val="0075634F"/>
    <w:rsid w:val="0075666B"/>
    <w:rsid w:val="008471CF"/>
    <w:rsid w:val="008479CA"/>
    <w:rsid w:val="00850096"/>
    <w:rsid w:val="008658CC"/>
    <w:rsid w:val="00880990"/>
    <w:rsid w:val="008A6086"/>
    <w:rsid w:val="008B3209"/>
    <w:rsid w:val="00911028"/>
    <w:rsid w:val="00955EA6"/>
    <w:rsid w:val="0096174B"/>
    <w:rsid w:val="00966A19"/>
    <w:rsid w:val="00991DD9"/>
    <w:rsid w:val="00996677"/>
    <w:rsid w:val="009A2481"/>
    <w:rsid w:val="009C0332"/>
    <w:rsid w:val="009F5D3E"/>
    <w:rsid w:val="00A00E4B"/>
    <w:rsid w:val="00A23C8A"/>
    <w:rsid w:val="00A43BE3"/>
    <w:rsid w:val="00A72AF5"/>
    <w:rsid w:val="00A919DE"/>
    <w:rsid w:val="00AD59D9"/>
    <w:rsid w:val="00AD7824"/>
    <w:rsid w:val="00AF3567"/>
    <w:rsid w:val="00AF35A7"/>
    <w:rsid w:val="00B00970"/>
    <w:rsid w:val="00B4425F"/>
    <w:rsid w:val="00B634ED"/>
    <w:rsid w:val="00B97A38"/>
    <w:rsid w:val="00BA4D0C"/>
    <w:rsid w:val="00BB1FE4"/>
    <w:rsid w:val="00BB6520"/>
    <w:rsid w:val="00BB77EF"/>
    <w:rsid w:val="00BE215F"/>
    <w:rsid w:val="00BF2C13"/>
    <w:rsid w:val="00C02C96"/>
    <w:rsid w:val="00C076F5"/>
    <w:rsid w:val="00C10A16"/>
    <w:rsid w:val="00C41BE4"/>
    <w:rsid w:val="00C45303"/>
    <w:rsid w:val="00C641FF"/>
    <w:rsid w:val="00CD058A"/>
    <w:rsid w:val="00CD6E51"/>
    <w:rsid w:val="00CE29CD"/>
    <w:rsid w:val="00CF0580"/>
    <w:rsid w:val="00D01DA5"/>
    <w:rsid w:val="00D01F87"/>
    <w:rsid w:val="00D046B8"/>
    <w:rsid w:val="00D27532"/>
    <w:rsid w:val="00D3267D"/>
    <w:rsid w:val="00D617E5"/>
    <w:rsid w:val="00D6532A"/>
    <w:rsid w:val="00D851B4"/>
    <w:rsid w:val="00D87883"/>
    <w:rsid w:val="00D903F5"/>
    <w:rsid w:val="00DA2421"/>
    <w:rsid w:val="00DA451A"/>
    <w:rsid w:val="00DC053A"/>
    <w:rsid w:val="00DE12B8"/>
    <w:rsid w:val="00DE4363"/>
    <w:rsid w:val="00E000AB"/>
    <w:rsid w:val="00E03EC7"/>
    <w:rsid w:val="00E04CB0"/>
    <w:rsid w:val="00E127F7"/>
    <w:rsid w:val="00E15DCF"/>
    <w:rsid w:val="00E3539A"/>
    <w:rsid w:val="00E707BA"/>
    <w:rsid w:val="00E85097"/>
    <w:rsid w:val="00E857AB"/>
    <w:rsid w:val="00ED5709"/>
    <w:rsid w:val="00EF7A41"/>
    <w:rsid w:val="00F14F8B"/>
    <w:rsid w:val="00F21E34"/>
    <w:rsid w:val="00F26B39"/>
    <w:rsid w:val="00F3235D"/>
    <w:rsid w:val="00F41D0C"/>
    <w:rsid w:val="00F5221E"/>
    <w:rsid w:val="00FA2422"/>
    <w:rsid w:val="00FD2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C615"/>
  <w15:docId w15:val="{ABE023A0-64E1-43B6-AC07-D3A015E88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A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TML">
    <w:name w:val="Стандартный HTML Знак"/>
    <w:qFormat/>
    <w:rsid w:val="00F77AED"/>
    <w:rPr>
      <w:rFonts w:ascii="Courier New" w:hAnsi="Courier New" w:cs="Courier New"/>
      <w:lang w:val="ru-RU" w:eastAsia="ru-RU" w:bidi="ar-SA"/>
    </w:rPr>
  </w:style>
  <w:style w:type="character" w:customStyle="1" w:styleId="a3">
    <w:name w:val="Текст выноски Знак"/>
    <w:qFormat/>
    <w:rsid w:val="000246F3"/>
    <w:rPr>
      <w:rFonts w:ascii="Segoe UI" w:hAnsi="Segoe UI" w:cs="Segoe UI"/>
      <w:sz w:val="18"/>
      <w:szCs w:val="18"/>
    </w:rPr>
  </w:style>
  <w:style w:type="character" w:customStyle="1" w:styleId="a4">
    <w:name w:val="Основной текст с отступом Знак"/>
    <w:qFormat/>
    <w:rsid w:val="00E54EDE"/>
    <w:rPr>
      <w:bCs/>
      <w:sz w:val="22"/>
      <w:szCs w:val="22"/>
      <w:lang w:eastAsia="ar-SA"/>
    </w:rPr>
  </w:style>
  <w:style w:type="character" w:customStyle="1" w:styleId="-">
    <w:name w:val="Интернет-ссылка"/>
    <w:rsid w:val="00BE215F"/>
    <w:rPr>
      <w:color w:val="000080"/>
      <w:u w:val="single"/>
    </w:rPr>
  </w:style>
  <w:style w:type="paragraph" w:styleId="a5">
    <w:name w:val="Title"/>
    <w:basedOn w:val="a"/>
    <w:next w:val="a6"/>
    <w:qFormat/>
    <w:rsid w:val="00BE215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rsid w:val="00BE215F"/>
    <w:pPr>
      <w:spacing w:after="140" w:line="276" w:lineRule="auto"/>
    </w:pPr>
  </w:style>
  <w:style w:type="paragraph" w:styleId="a7">
    <w:name w:val="List"/>
    <w:basedOn w:val="a6"/>
    <w:rsid w:val="00BE215F"/>
    <w:rPr>
      <w:rFonts w:cs="Arial"/>
    </w:rPr>
  </w:style>
  <w:style w:type="paragraph" w:styleId="a8">
    <w:name w:val="caption"/>
    <w:basedOn w:val="a"/>
    <w:qFormat/>
    <w:rsid w:val="00BE215F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BE215F"/>
    <w:pPr>
      <w:suppressLineNumbers/>
    </w:pPr>
    <w:rPr>
      <w:rFonts w:cs="Arial"/>
    </w:rPr>
  </w:style>
  <w:style w:type="paragraph" w:styleId="HTML0">
    <w:name w:val="HTML Preformatted"/>
    <w:basedOn w:val="a"/>
    <w:qFormat/>
    <w:rsid w:val="00BE2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ConsPlusNonformat">
    <w:name w:val="ConsPlusNonformat"/>
    <w:qFormat/>
    <w:rsid w:val="00F77AED"/>
    <w:pPr>
      <w:widowControl w:val="0"/>
    </w:pPr>
    <w:rPr>
      <w:rFonts w:ascii="Courier New" w:hAnsi="Courier New" w:cs="Courier New"/>
    </w:rPr>
  </w:style>
  <w:style w:type="paragraph" w:styleId="aa">
    <w:name w:val="Balloon Text"/>
    <w:basedOn w:val="a"/>
    <w:qFormat/>
    <w:rsid w:val="000246F3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rsid w:val="00E54EDE"/>
    <w:pPr>
      <w:ind w:firstLine="567"/>
      <w:jc w:val="both"/>
    </w:pPr>
    <w:rPr>
      <w:bCs/>
      <w:sz w:val="22"/>
      <w:szCs w:val="22"/>
      <w:lang w:eastAsia="ar-SA"/>
    </w:rPr>
  </w:style>
  <w:style w:type="paragraph" w:customStyle="1" w:styleId="ConsPlusNormal">
    <w:name w:val="ConsPlusNormal"/>
    <w:qFormat/>
    <w:rsid w:val="000271C4"/>
    <w:pPr>
      <w:widowControl w:val="0"/>
    </w:pPr>
    <w:rPr>
      <w:rFonts w:ascii="Calibri" w:hAnsi="Calibri" w:cs="Calibri"/>
      <w:sz w:val="22"/>
    </w:rPr>
  </w:style>
  <w:style w:type="paragraph" w:customStyle="1" w:styleId="ac">
    <w:name w:val="Содержимое таблицы"/>
    <w:basedOn w:val="a"/>
    <w:qFormat/>
    <w:rsid w:val="00BE215F"/>
    <w:pPr>
      <w:widowControl w:val="0"/>
      <w:suppressLineNumbers/>
    </w:pPr>
  </w:style>
  <w:style w:type="paragraph" w:customStyle="1" w:styleId="ad">
    <w:name w:val="Заголовок таблицы"/>
    <w:basedOn w:val="ac"/>
    <w:qFormat/>
    <w:rsid w:val="00BE215F"/>
    <w:pPr>
      <w:jc w:val="center"/>
    </w:pPr>
    <w:rPr>
      <w:b/>
      <w:bCs/>
    </w:rPr>
  </w:style>
  <w:style w:type="paragraph" w:customStyle="1" w:styleId="s3">
    <w:name w:val="s_3"/>
    <w:basedOn w:val="a"/>
    <w:qFormat/>
    <w:rsid w:val="00BE215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01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83105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1171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97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01497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8178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E0BDC-44D3-4637-9E6A-853B2F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1082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РОСПРИРОДНАДЗОРА ПО ВОРОНЕЖСКОЙ ОБЛАСТИ</vt:lpstr>
    </vt:vector>
  </TitlesOfParts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РОСПРИРОДНАДЗОРА ПО ВОРОНЕЖСКОЙ ОБЛАСТИ</dc:title>
  <dc:creator>Comp</dc:creator>
  <cp:lastModifiedBy>Mary Sher</cp:lastModifiedBy>
  <cp:revision>6</cp:revision>
  <cp:lastPrinted>2021-07-19T07:18:00Z</cp:lastPrinted>
  <dcterms:created xsi:type="dcterms:W3CDTF">2021-11-09T07:43:00Z</dcterms:created>
  <dcterms:modified xsi:type="dcterms:W3CDTF">2021-11-18T11:57:00Z</dcterms:modified>
  <dc:language>ru-RU</dc:language>
</cp:coreProperties>
</file>